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AA4F2E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521BC7A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32261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September 3</w:t>
      </w:r>
      <w:r w:rsidR="0032261B" w:rsidRPr="0032261B">
        <w:rPr>
          <w:rFonts w:ascii="Cambria" w:eastAsia="Times New Roman" w:hAnsi="Cambria" w:cs="Arial"/>
          <w:b/>
          <w:bCs/>
          <w:sz w:val="24"/>
          <w:szCs w:val="24"/>
          <w:vertAlign w:val="superscript"/>
          <w:lang w:bidi="ar-SA"/>
        </w:rPr>
        <w:t>rd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2019</w:t>
      </w:r>
    </w:p>
    <w:p w14:paraId="7A9E7D6E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Whitinsville, MA 01588</w:t>
      </w:r>
    </w:p>
    <w:p w14:paraId="2D3EE5FD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4:45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6D9E8591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0713839A" w14:textId="3AD510D6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A46471">
        <w:rPr>
          <w:rFonts w:ascii="Times New Roman" w:eastAsia="Times New Roman" w:hAnsi="Times New Roman" w:cs="Times New Roman"/>
          <w:sz w:val="24"/>
          <w:szCs w:val="24"/>
          <w:lang w:bidi="ar-SA"/>
        </w:rPr>
        <w:t>August 6</w:t>
      </w:r>
      <w:r w:rsidR="00A46471" w:rsidRPr="00A46471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12AC50DD" w14:textId="505D4B76" w:rsid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490C199F" w:rsidR="00A46471" w:rsidRPr="005A105F" w:rsidRDefault="00A46471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Fee Accountant end of month statement per review.</w:t>
      </w:r>
    </w:p>
    <w:p w14:paraId="6B5EBF02" w14:textId="281ED065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2CD29315" w14:textId="77777777" w:rsidR="005A105F" w:rsidRPr="005A105F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2854ED43" w:rsidR="005A105F" w:rsidRPr="007F37C7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7FD9EC9F" w14:textId="750610BF" w:rsidR="00A02F61" w:rsidRDefault="005A105F" w:rsidP="00A02F61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04BD76C9" w14:textId="6E246496" w:rsidR="00A02F61" w:rsidRPr="00A02F61" w:rsidRDefault="00A02F61" w:rsidP="00A02F61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Contract signed to start prototype for window project. Parts ordered, projected </w:t>
      </w:r>
      <w:r w:rsidR="007F37C7">
        <w:rPr>
          <w:rFonts w:ascii="Times New Roman" w:eastAsia="Times New Roman" w:hAnsi="Times New Roman" w:cs="Times New Roman"/>
          <w:sz w:val="24"/>
          <w:szCs w:val="24"/>
          <w:lang w:bidi="ar-SA"/>
        </w:rPr>
        <w:t>by end of September.</w:t>
      </w:r>
    </w:p>
    <w:p w14:paraId="409520D6" w14:textId="375F76BD" w:rsidR="005A105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7276CF35" w14:textId="68396E3E" w:rsidR="000F111B" w:rsidRPr="00A46471" w:rsidRDefault="005A105F" w:rsidP="00A46471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NHA Policy updates</w:t>
      </w:r>
      <w:bookmarkStart w:id="1" w:name="_Hlk17976863"/>
    </w:p>
    <w:bookmarkEnd w:id="1"/>
    <w:p w14:paraId="34197ED8" w14:textId="77777777" w:rsidR="005A105F" w:rsidRPr="005A105F" w:rsidRDefault="005A105F" w:rsidP="005A105F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lang w:bidi="ar-SA"/>
        </w:rPr>
      </w:pPr>
    </w:p>
    <w:p w14:paraId="760A71CD" w14:textId="77777777" w:rsidR="00250F7F" w:rsidRPr="00250F7F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5A0F7ED2" w14:textId="77777777" w:rsidR="00A46471" w:rsidRPr="00A46471" w:rsidRDefault="00A46471" w:rsidP="00A464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bidi="ar-SA"/>
        </w:rPr>
      </w:pPr>
      <w:r w:rsidRPr="00A46471">
        <w:rPr>
          <w:rFonts w:ascii="Times New Roman" w:eastAsia="Times New Roman" w:hAnsi="Times New Roman" w:cs="Times New Roman"/>
          <w:bCs/>
          <w:lang w:bidi="ar-SA"/>
        </w:rPr>
        <w:t>Organization of NHA Board of directors</w:t>
      </w:r>
    </w:p>
    <w:p w14:paraId="3ACE36DD" w14:textId="31BEFE59" w:rsidR="00A02F61" w:rsidRDefault="00A02F61" w:rsidP="007F37C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Approval </w:t>
      </w:r>
      <w:r w:rsidR="00A46471">
        <w:rPr>
          <w:rFonts w:ascii="Times New Roman" w:eastAsia="Times New Roman" w:hAnsi="Times New Roman" w:cs="Times New Roman"/>
          <w:bCs/>
          <w:lang w:bidi="ar-SA"/>
        </w:rPr>
        <w:t>for accounting services from Fenton, Ewald &amp; Associates</w:t>
      </w:r>
      <w:r>
        <w:rPr>
          <w:rFonts w:ascii="Times New Roman" w:eastAsia="Times New Roman" w:hAnsi="Times New Roman" w:cs="Times New Roman"/>
          <w:bCs/>
          <w:lang w:bidi="ar-SA"/>
        </w:rPr>
        <w:t>, P.C. (Board Vote)</w:t>
      </w:r>
    </w:p>
    <w:p w14:paraId="07306AA3" w14:textId="3D4DA06F" w:rsidR="007F37C7" w:rsidRDefault="007F37C7" w:rsidP="007F37C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Add new Board members to Financial accounts for signatures </w:t>
      </w:r>
      <w:r w:rsidR="0032261B">
        <w:rPr>
          <w:rFonts w:ascii="Times New Roman" w:eastAsia="Times New Roman" w:hAnsi="Times New Roman" w:cs="Times New Roman"/>
          <w:bCs/>
          <w:lang w:bidi="ar-SA"/>
        </w:rPr>
        <w:t>(Board review)</w:t>
      </w:r>
    </w:p>
    <w:p w14:paraId="049C70A9" w14:textId="3F721CE5" w:rsidR="007F37C7" w:rsidRDefault="007F37C7" w:rsidP="007F37C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MMDT investment portfolio Discussion on closing (Board Vote)</w:t>
      </w:r>
    </w:p>
    <w:p w14:paraId="17CB4B92" w14:textId="6D1ED35D" w:rsidR="00C62CE4" w:rsidRPr="007F37C7" w:rsidRDefault="00C62CE4" w:rsidP="007F37C7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C62CE4">
        <w:rPr>
          <w:rFonts w:ascii="Times New Roman" w:eastAsia="Times New Roman" w:hAnsi="Times New Roman" w:cs="Times New Roman"/>
          <w:bCs/>
          <w:lang w:bidi="ar-SA"/>
        </w:rPr>
        <w:t>NHA bank/credit card (Board Vote)</w:t>
      </w:r>
    </w:p>
    <w:p w14:paraId="3255CA82" w14:textId="77777777" w:rsidR="000F111B" w:rsidRPr="000F111B" w:rsidRDefault="000F111B" w:rsidP="000F111B">
      <w:pPr>
        <w:widowControl/>
        <w:autoSpaceDE/>
        <w:autoSpaceDN/>
        <w:ind w:left="10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0A9BB89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</w:p>
    <w:p w14:paraId="1A8C4CCA" w14:textId="45BCEA19" w:rsidR="005A105F" w:rsidRPr="005A105F" w:rsidRDefault="005A105F" w:rsidP="005A105F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to be </w:t>
      </w:r>
      <w:bookmarkEnd w:id="0"/>
      <w:r w:rsidR="00F12819">
        <w:rPr>
          <w:rFonts w:ascii="Times New Roman" w:eastAsia="Times New Roman" w:hAnsi="Times New Roman" w:cs="Times New Roman"/>
          <w:b/>
          <w:lang w:bidi="ar-SA"/>
        </w:rPr>
        <w:t>October</w:t>
      </w:r>
      <w:r w:rsidR="00DB34BB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F12819">
        <w:rPr>
          <w:rFonts w:ascii="Times New Roman" w:eastAsia="Times New Roman" w:hAnsi="Times New Roman" w:cs="Times New Roman"/>
          <w:b/>
          <w:lang w:bidi="ar-SA"/>
        </w:rPr>
        <w:t>1</w:t>
      </w:r>
      <w:r w:rsidR="00F12819" w:rsidRPr="00F12819">
        <w:rPr>
          <w:rFonts w:ascii="Times New Roman" w:eastAsia="Times New Roman" w:hAnsi="Times New Roman" w:cs="Times New Roman"/>
          <w:b/>
          <w:vertAlign w:val="superscript"/>
          <w:lang w:bidi="ar-SA"/>
        </w:rPr>
        <w:t>st</w:t>
      </w:r>
      <w:r w:rsidR="00DB34BB">
        <w:rPr>
          <w:rFonts w:ascii="Times New Roman" w:eastAsia="Times New Roman" w:hAnsi="Times New Roman" w:cs="Times New Roman"/>
          <w:b/>
          <w:lang w:bidi="ar-SA"/>
        </w:rPr>
        <w:t>, 2019</w:t>
      </w:r>
      <w:bookmarkStart w:id="2" w:name="_GoBack"/>
      <w:bookmarkEnd w:id="2"/>
    </w:p>
    <w:p w14:paraId="68F361C7" w14:textId="5BFAF066" w:rsidR="00D00E46" w:rsidRDefault="00D00E46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F111B"/>
    <w:rsid w:val="002026A3"/>
    <w:rsid w:val="00250F7F"/>
    <w:rsid w:val="0032261B"/>
    <w:rsid w:val="00327D8A"/>
    <w:rsid w:val="00345AA2"/>
    <w:rsid w:val="004826CE"/>
    <w:rsid w:val="00543D4F"/>
    <w:rsid w:val="005A105F"/>
    <w:rsid w:val="005C532B"/>
    <w:rsid w:val="006B49BB"/>
    <w:rsid w:val="0071639F"/>
    <w:rsid w:val="007A7DC3"/>
    <w:rsid w:val="007F37C7"/>
    <w:rsid w:val="00A02F61"/>
    <w:rsid w:val="00A46471"/>
    <w:rsid w:val="00AF18F5"/>
    <w:rsid w:val="00BD0294"/>
    <w:rsid w:val="00C62CE4"/>
    <w:rsid w:val="00D00E46"/>
    <w:rsid w:val="00DB34BB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Executive Director Executive Director</cp:lastModifiedBy>
  <cp:revision>4</cp:revision>
  <cp:lastPrinted>2019-06-03T17:46:00Z</cp:lastPrinted>
  <dcterms:created xsi:type="dcterms:W3CDTF">2019-08-29T19:54:00Z</dcterms:created>
  <dcterms:modified xsi:type="dcterms:W3CDTF">2019-08-29T20:43:00Z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